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CEA9B" w14:textId="77777777" w:rsidR="00143DE9" w:rsidRDefault="00143DE9" w:rsidP="00143DE9">
      <w:pPr>
        <w:jc w:val="center"/>
      </w:pPr>
      <w:r w:rsidRPr="00863048">
        <w:rPr>
          <w:noProof/>
          <w:lang w:eastAsia="sk-SK"/>
        </w:rPr>
        <w:drawing>
          <wp:inline distT="0" distB="0" distL="0" distR="0" wp14:anchorId="1E1DB9F9" wp14:editId="75744D16">
            <wp:extent cx="2095500" cy="647700"/>
            <wp:effectExtent l="19050" t="0" r="0" b="0"/>
            <wp:docPr id="1" name="Obrázok 10" descr="Ministerstvo vnútra Slovenskej republ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inisterstvo vnútra Slovenskej republik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</w:t>
      </w:r>
      <w:r>
        <w:rPr>
          <w:noProof/>
          <w:lang w:eastAsia="sk-SK"/>
        </w:rPr>
        <w:drawing>
          <wp:inline distT="0" distB="0" distL="0" distR="0" wp14:anchorId="09BE37B6" wp14:editId="616BF830">
            <wp:extent cx="2438400" cy="512233"/>
            <wp:effectExtent l="0" t="0" r="0" b="254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738" cy="516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                </w:t>
      </w:r>
      <w:r>
        <w:rPr>
          <w:noProof/>
          <w:lang w:eastAsia="sk-SK"/>
        </w:rPr>
        <w:drawing>
          <wp:inline distT="0" distB="0" distL="0" distR="0" wp14:anchorId="061D36B0" wp14:editId="29C7AAF9">
            <wp:extent cx="2426335" cy="51435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F11540" w14:textId="77777777" w:rsidR="00143DE9" w:rsidRDefault="00143DE9" w:rsidP="00143DE9">
      <w:pPr>
        <w:jc w:val="center"/>
      </w:pPr>
    </w:p>
    <w:p w14:paraId="13C90308" w14:textId="77777777" w:rsidR="00143DE9" w:rsidRDefault="00143DE9" w:rsidP="00143DE9">
      <w:pPr>
        <w:jc w:val="center"/>
      </w:pPr>
    </w:p>
    <w:p w14:paraId="2222101B" w14:textId="3A1D5989" w:rsidR="00C04241" w:rsidRDefault="00C04241" w:rsidP="00505663">
      <w:pPr>
        <w:ind w:left="-1134" w:right="-851"/>
        <w:jc w:val="center"/>
        <w:rPr>
          <w:b/>
          <w:sz w:val="36"/>
          <w:szCs w:val="36"/>
        </w:rPr>
      </w:pPr>
      <w:r w:rsidRPr="00C04241">
        <w:rPr>
          <w:sz w:val="36"/>
          <w:szCs w:val="36"/>
        </w:rPr>
        <w:t xml:space="preserve">Názov projektu: </w:t>
      </w:r>
      <w:r w:rsidR="001D7386" w:rsidRPr="001D7386">
        <w:rPr>
          <w:sz w:val="36"/>
          <w:szCs w:val="36"/>
        </w:rPr>
        <w:t>Hrabské – vybudovanie vodného zdroja a výdajných miest na pitnú vodu</w:t>
      </w:r>
    </w:p>
    <w:p w14:paraId="140B6AEB" w14:textId="144A6A64" w:rsidR="0007180B" w:rsidRPr="00A65D9F" w:rsidRDefault="0007180B" w:rsidP="00505663">
      <w:pPr>
        <w:ind w:left="-1134" w:right="-851"/>
        <w:jc w:val="center"/>
        <w:rPr>
          <w:bCs/>
          <w:sz w:val="36"/>
          <w:szCs w:val="36"/>
        </w:rPr>
      </w:pPr>
      <w:r w:rsidRPr="00A65D9F">
        <w:rPr>
          <w:bCs/>
          <w:sz w:val="36"/>
          <w:szCs w:val="36"/>
        </w:rPr>
        <w:t>Hlavný cieľ projektu:</w:t>
      </w:r>
      <w:r w:rsidR="00A65D9F" w:rsidRPr="00A65D9F">
        <w:rPr>
          <w:bCs/>
          <w:sz w:val="36"/>
          <w:szCs w:val="36"/>
        </w:rPr>
        <w:t xml:space="preserve"> </w:t>
      </w:r>
      <w:r w:rsidR="001D7386" w:rsidRPr="001D7386">
        <w:rPr>
          <w:sz w:val="36"/>
          <w:szCs w:val="36"/>
          <w:lang w:eastAsia="sk-SK"/>
        </w:rPr>
        <w:t>podpora prístupu k pitnej vode v prostredí segregovanej marginalizovanej rómskej komunity v obci Hrabské</w:t>
      </w:r>
    </w:p>
    <w:p w14:paraId="79F9D30A" w14:textId="77777777" w:rsidR="0007180B" w:rsidRDefault="0007180B" w:rsidP="00505663">
      <w:pPr>
        <w:ind w:left="-1134" w:right="-851"/>
        <w:jc w:val="center"/>
        <w:rPr>
          <w:bCs/>
          <w:sz w:val="36"/>
          <w:szCs w:val="36"/>
        </w:rPr>
      </w:pPr>
    </w:p>
    <w:p w14:paraId="1F16B74C" w14:textId="6B7492FD" w:rsidR="0007180B" w:rsidRPr="0007180B" w:rsidRDefault="0007180B" w:rsidP="00505663">
      <w:pPr>
        <w:ind w:left="-1134" w:right="-851"/>
        <w:jc w:val="center"/>
        <w:rPr>
          <w:bCs/>
          <w:sz w:val="36"/>
          <w:szCs w:val="36"/>
        </w:rPr>
      </w:pPr>
      <w:r w:rsidRPr="0007180B">
        <w:rPr>
          <w:bCs/>
          <w:sz w:val="36"/>
          <w:szCs w:val="36"/>
        </w:rPr>
        <w:t>Trvanie projektu:</w:t>
      </w:r>
      <w:r w:rsidR="00A65D9F">
        <w:rPr>
          <w:bCs/>
          <w:sz w:val="36"/>
          <w:szCs w:val="36"/>
        </w:rPr>
        <w:t xml:space="preserve"> 0</w:t>
      </w:r>
      <w:r w:rsidR="005178F2">
        <w:rPr>
          <w:bCs/>
          <w:sz w:val="36"/>
          <w:szCs w:val="36"/>
        </w:rPr>
        <w:t>2</w:t>
      </w:r>
      <w:r w:rsidR="00A65D9F">
        <w:rPr>
          <w:bCs/>
          <w:sz w:val="36"/>
          <w:szCs w:val="36"/>
        </w:rPr>
        <w:t xml:space="preserve">/2018 – </w:t>
      </w:r>
      <w:r w:rsidR="005178F2">
        <w:rPr>
          <w:bCs/>
          <w:sz w:val="36"/>
          <w:szCs w:val="36"/>
        </w:rPr>
        <w:t>02/2024</w:t>
      </w:r>
    </w:p>
    <w:p w14:paraId="25FA2AED" w14:textId="7E5000D8" w:rsidR="0007180B" w:rsidRPr="0007180B" w:rsidRDefault="0007180B" w:rsidP="00505663">
      <w:pPr>
        <w:ind w:left="-1134" w:right="-851"/>
        <w:jc w:val="center"/>
        <w:rPr>
          <w:bCs/>
          <w:sz w:val="36"/>
          <w:szCs w:val="36"/>
        </w:rPr>
      </w:pPr>
      <w:r w:rsidRPr="0007180B">
        <w:rPr>
          <w:bCs/>
          <w:sz w:val="36"/>
          <w:szCs w:val="36"/>
        </w:rPr>
        <w:t>Nenávratný finančný príspevok:</w:t>
      </w:r>
      <w:r>
        <w:rPr>
          <w:bCs/>
          <w:sz w:val="36"/>
          <w:szCs w:val="36"/>
        </w:rPr>
        <w:t xml:space="preserve"> </w:t>
      </w:r>
      <w:r w:rsidR="00DF4C00" w:rsidRPr="00DF4C00">
        <w:rPr>
          <w:bCs/>
          <w:sz w:val="36"/>
          <w:szCs w:val="36"/>
        </w:rPr>
        <w:t xml:space="preserve">126 901,13 </w:t>
      </w:r>
      <w:r>
        <w:rPr>
          <w:bCs/>
          <w:sz w:val="36"/>
          <w:szCs w:val="36"/>
        </w:rPr>
        <w:t>EUR</w:t>
      </w:r>
    </w:p>
    <w:p w14:paraId="3DFEE7EC" w14:textId="2D90828D" w:rsidR="0007180B" w:rsidRDefault="0007180B" w:rsidP="00505663">
      <w:pPr>
        <w:ind w:left="-1134" w:right="-851"/>
        <w:jc w:val="center"/>
        <w:rPr>
          <w:bCs/>
          <w:sz w:val="36"/>
          <w:szCs w:val="36"/>
        </w:rPr>
      </w:pPr>
      <w:r w:rsidRPr="0007180B">
        <w:rPr>
          <w:bCs/>
          <w:sz w:val="36"/>
          <w:szCs w:val="36"/>
        </w:rPr>
        <w:t>Typ projektu:</w:t>
      </w:r>
      <w:r>
        <w:rPr>
          <w:bCs/>
          <w:sz w:val="36"/>
          <w:szCs w:val="36"/>
        </w:rPr>
        <w:t xml:space="preserve"> </w:t>
      </w:r>
      <w:r w:rsidR="00A65D9F">
        <w:rPr>
          <w:bCs/>
          <w:sz w:val="36"/>
          <w:szCs w:val="36"/>
        </w:rPr>
        <w:t>dopytovo – orientovaný projekt</w:t>
      </w:r>
    </w:p>
    <w:p w14:paraId="1BED2721" w14:textId="7402D089" w:rsidR="00A65D9F" w:rsidRDefault="00A65D9F" w:rsidP="00505663">
      <w:pPr>
        <w:ind w:left="-1134" w:right="-851"/>
        <w:jc w:val="center"/>
        <w:rPr>
          <w:bCs/>
          <w:sz w:val="36"/>
          <w:szCs w:val="36"/>
        </w:rPr>
      </w:pPr>
    </w:p>
    <w:p w14:paraId="2B0716C6" w14:textId="31385127" w:rsidR="00A65D9F" w:rsidRDefault="00A65D9F" w:rsidP="00505663">
      <w:pPr>
        <w:ind w:left="-1134" w:right="-851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Riadiaci orgán: Ministerstvo práce</w:t>
      </w:r>
      <w:r w:rsidR="00FF4062">
        <w:rPr>
          <w:bCs/>
          <w:sz w:val="36"/>
          <w:szCs w:val="36"/>
        </w:rPr>
        <w:t>, sociálnych vecí a rodiny SR</w:t>
      </w:r>
    </w:p>
    <w:p w14:paraId="588E1557" w14:textId="48006F19" w:rsidR="00FF4062" w:rsidRPr="002B2C19" w:rsidRDefault="00FF4062" w:rsidP="00505663">
      <w:pPr>
        <w:ind w:left="-1134" w:right="-851"/>
        <w:jc w:val="center"/>
        <w:rPr>
          <w:bCs/>
          <w:sz w:val="36"/>
          <w:szCs w:val="36"/>
        </w:rPr>
      </w:pPr>
      <w:r w:rsidRPr="002B2C19">
        <w:rPr>
          <w:bCs/>
          <w:sz w:val="36"/>
          <w:szCs w:val="36"/>
        </w:rPr>
        <w:t>Sprostredkovateľský orgán: Ministerstvo vnútra SR</w:t>
      </w:r>
    </w:p>
    <w:p w14:paraId="156E06ED" w14:textId="5923000B" w:rsidR="00C04241" w:rsidRDefault="00FF4062" w:rsidP="00FF4062">
      <w:pPr>
        <w:ind w:left="-1134" w:right="-851"/>
        <w:jc w:val="center"/>
      </w:pPr>
      <w:r>
        <w:rPr>
          <w:bCs/>
          <w:sz w:val="36"/>
          <w:szCs w:val="36"/>
        </w:rPr>
        <w:t xml:space="preserve">Prijímateľ: </w:t>
      </w:r>
      <w:r w:rsidR="005178F2">
        <w:rPr>
          <w:bCs/>
          <w:sz w:val="36"/>
          <w:szCs w:val="36"/>
        </w:rPr>
        <w:t>Obec Hrabské</w:t>
      </w:r>
    </w:p>
    <w:p w14:paraId="390C65A6" w14:textId="77777777" w:rsidR="00143DE9" w:rsidRDefault="00143DE9" w:rsidP="00143DE9">
      <w:pPr>
        <w:jc w:val="center"/>
      </w:pPr>
    </w:p>
    <w:p w14:paraId="14C92F1D" w14:textId="77777777" w:rsidR="00FF4062" w:rsidRDefault="00FF4062" w:rsidP="00FF4062">
      <w:pPr>
        <w:ind w:left="-1134" w:right="-851"/>
        <w:jc w:val="center"/>
        <w:rPr>
          <w:sz w:val="32"/>
          <w:szCs w:val="32"/>
        </w:rPr>
      </w:pPr>
    </w:p>
    <w:p w14:paraId="423B5FAD" w14:textId="53B2FE0E" w:rsidR="00143DE9" w:rsidRPr="002B2C19" w:rsidRDefault="00143DE9" w:rsidP="00FF4062">
      <w:pPr>
        <w:ind w:left="-1134" w:right="-851"/>
        <w:jc w:val="center"/>
      </w:pPr>
      <w:r>
        <w:rPr>
          <w:sz w:val="32"/>
          <w:szCs w:val="32"/>
        </w:rPr>
        <w:t>Tento p</w:t>
      </w:r>
      <w:r w:rsidRPr="0053596A">
        <w:rPr>
          <w:sz w:val="32"/>
          <w:szCs w:val="32"/>
        </w:rPr>
        <w:t xml:space="preserve">rojekt </w:t>
      </w:r>
      <w:r>
        <w:rPr>
          <w:sz w:val="32"/>
          <w:szCs w:val="32"/>
        </w:rPr>
        <w:t xml:space="preserve">sa realizuje vďaka podpore z Európskeho fondu regionálneho rozvoja  v rámci </w:t>
      </w:r>
      <w:r w:rsidRPr="002B2C19">
        <w:rPr>
          <w:sz w:val="32"/>
          <w:szCs w:val="32"/>
        </w:rPr>
        <w:t>Operačného programu Ľudské zdroje</w:t>
      </w:r>
    </w:p>
    <w:p w14:paraId="7AD23813" w14:textId="77777777" w:rsidR="00143DE9" w:rsidRDefault="00143DE9" w:rsidP="00143DE9">
      <w:pPr>
        <w:jc w:val="center"/>
      </w:pPr>
    </w:p>
    <w:p w14:paraId="350423D5" w14:textId="77777777" w:rsidR="00143DE9" w:rsidRDefault="00143DE9" w:rsidP="00143DE9">
      <w:pPr>
        <w:jc w:val="center"/>
      </w:pPr>
    </w:p>
    <w:p w14:paraId="7ADF6C54" w14:textId="77777777" w:rsidR="00143DE9" w:rsidRDefault="00143DE9" w:rsidP="00143DE9">
      <w:pPr>
        <w:jc w:val="center"/>
      </w:pPr>
    </w:p>
    <w:p w14:paraId="684BDD6E" w14:textId="15B32948" w:rsidR="00143DE9" w:rsidRPr="00C04241" w:rsidRDefault="00000000" w:rsidP="00143DE9">
      <w:pPr>
        <w:ind w:left="-1134" w:right="-851"/>
        <w:jc w:val="center"/>
        <w:rPr>
          <w:sz w:val="28"/>
          <w:szCs w:val="28"/>
        </w:rPr>
      </w:pPr>
      <w:hyperlink r:id="rId8" w:history="1">
        <w:r w:rsidR="00143DE9" w:rsidRPr="00C04241">
          <w:rPr>
            <w:rStyle w:val="Hypertextovprepojenie"/>
            <w:sz w:val="28"/>
            <w:szCs w:val="28"/>
          </w:rPr>
          <w:t>www.ludskezdroje.gov.sk</w:t>
        </w:r>
      </w:hyperlink>
      <w:r w:rsidR="00143DE9" w:rsidRPr="00C04241">
        <w:rPr>
          <w:sz w:val="28"/>
          <w:szCs w:val="28"/>
        </w:rPr>
        <w:tab/>
        <w:t xml:space="preserve">                                           </w:t>
      </w:r>
      <w:hyperlink r:id="rId9" w:history="1">
        <w:r w:rsidR="00143DE9" w:rsidRPr="00C04241">
          <w:rPr>
            <w:rStyle w:val="Hypertextovprepojenie"/>
            <w:sz w:val="28"/>
            <w:szCs w:val="28"/>
          </w:rPr>
          <w:t>www.minv.sk</w:t>
        </w:r>
      </w:hyperlink>
      <w:r w:rsidR="00143DE9" w:rsidRPr="00C04241">
        <w:rPr>
          <w:sz w:val="28"/>
          <w:szCs w:val="28"/>
        </w:rPr>
        <w:t xml:space="preserve">                      </w:t>
      </w:r>
      <w:r w:rsidR="00DF4C00" w:rsidRPr="00DF4C00">
        <w:rPr>
          <w:rStyle w:val="Hypertextovprepojenie"/>
          <w:sz w:val="28"/>
          <w:szCs w:val="28"/>
        </w:rPr>
        <w:t>https://www.obechrabske.sk/</w:t>
      </w:r>
    </w:p>
    <w:sectPr w:rsidR="00143DE9" w:rsidRPr="00C04241" w:rsidSect="00143DE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DE9"/>
    <w:rsid w:val="0007180B"/>
    <w:rsid w:val="000B73D1"/>
    <w:rsid w:val="00143DE9"/>
    <w:rsid w:val="001D7386"/>
    <w:rsid w:val="002B2C19"/>
    <w:rsid w:val="002F11EB"/>
    <w:rsid w:val="003875BE"/>
    <w:rsid w:val="00505663"/>
    <w:rsid w:val="005178F2"/>
    <w:rsid w:val="006768BB"/>
    <w:rsid w:val="00A64A04"/>
    <w:rsid w:val="00A65D9F"/>
    <w:rsid w:val="00B45EB4"/>
    <w:rsid w:val="00B943C8"/>
    <w:rsid w:val="00C04241"/>
    <w:rsid w:val="00C94080"/>
    <w:rsid w:val="00D57C47"/>
    <w:rsid w:val="00DF4C00"/>
    <w:rsid w:val="00E83CC1"/>
    <w:rsid w:val="00ED04D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88880"/>
  <w15:chartTrackingRefBased/>
  <w15:docId w15:val="{344CF650-3C74-4761-9636-C16E4BD0D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3DE9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143D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dskezdroje.gov.s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in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67EB3-CF3E-4EC7-9762-5A82C0445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tivadarova</dc:creator>
  <cp:keywords/>
  <dc:description/>
  <cp:lastModifiedBy>Dagmar</cp:lastModifiedBy>
  <cp:revision>13</cp:revision>
  <dcterms:created xsi:type="dcterms:W3CDTF">2019-11-14T10:03:00Z</dcterms:created>
  <dcterms:modified xsi:type="dcterms:W3CDTF">2024-05-21T07:25:00Z</dcterms:modified>
</cp:coreProperties>
</file>